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C1" w:rsidRPr="00290BC1" w:rsidRDefault="00290BC1" w:rsidP="00290BC1">
      <w:pPr>
        <w:ind w:left="567"/>
      </w:pPr>
      <w:r w:rsidRPr="00290BC1">
        <w:rPr>
          <w:b/>
          <w:bCs/>
        </w:rPr>
        <w:t>CONTRATO DE CONFIDENCIALIDAD</w:t>
      </w:r>
    </w:p>
    <w:p w:rsidR="00290BC1" w:rsidRPr="00290BC1" w:rsidRDefault="00290BC1" w:rsidP="00290BC1">
      <w:pPr>
        <w:ind w:left="567"/>
      </w:pPr>
      <w:r w:rsidRPr="00290BC1">
        <w:rPr>
          <w:b/>
          <w:bCs/>
        </w:rPr>
        <w:t>En [Ciudad], a [Fecha]</w:t>
      </w:r>
    </w:p>
    <w:p w:rsidR="00290BC1" w:rsidRPr="00290BC1" w:rsidRDefault="00290BC1" w:rsidP="00290BC1">
      <w:pPr>
        <w:ind w:left="567"/>
      </w:pPr>
      <w:r w:rsidRPr="00290BC1">
        <w:rPr>
          <w:b/>
          <w:bCs/>
        </w:rPr>
        <w:t>PARTES DEL CONTRATO</w:t>
      </w:r>
    </w:p>
    <w:p w:rsidR="00290BC1" w:rsidRPr="00290BC1" w:rsidRDefault="00290BC1" w:rsidP="00290BC1">
      <w:pPr>
        <w:ind w:left="567"/>
      </w:pPr>
      <w:r w:rsidRPr="00290BC1">
        <w:t>Este contrato de confidencialidad es celebrado entre:</w:t>
      </w:r>
    </w:p>
    <w:p w:rsidR="00290BC1" w:rsidRPr="00290BC1" w:rsidRDefault="00290BC1" w:rsidP="00290BC1">
      <w:pPr>
        <w:ind w:left="567"/>
      </w:pPr>
      <w:r w:rsidRPr="00290BC1">
        <w:rPr>
          <w:b/>
          <w:bCs/>
        </w:rPr>
        <w:t>[Nombre completo de la parte reveladora],</w:t>
      </w:r>
      <w:r w:rsidRPr="00290BC1">
        <w:t> con domicilio en </w:t>
      </w:r>
      <w:r w:rsidRPr="00290BC1">
        <w:rPr>
          <w:b/>
          <w:bCs/>
        </w:rPr>
        <w:t>[Dirección de la parte reveladora],</w:t>
      </w:r>
      <w:r w:rsidRPr="00290BC1">
        <w:t> en adelante denominado "La Parte Reveladora", y</w:t>
      </w:r>
    </w:p>
    <w:p w:rsidR="00290BC1" w:rsidRPr="00290BC1" w:rsidRDefault="00290BC1" w:rsidP="00290BC1">
      <w:pPr>
        <w:ind w:left="567"/>
      </w:pPr>
      <w:r w:rsidRPr="00290BC1">
        <w:rPr>
          <w:b/>
          <w:bCs/>
        </w:rPr>
        <w:t>[Nombre completo de la parte receptora],</w:t>
      </w:r>
      <w:r w:rsidRPr="00290BC1">
        <w:t> con domicilio en </w:t>
      </w:r>
      <w:r w:rsidRPr="00290BC1">
        <w:rPr>
          <w:b/>
          <w:bCs/>
        </w:rPr>
        <w:t>[Dirección de la parte receptora],</w:t>
      </w:r>
      <w:r w:rsidRPr="00290BC1">
        <w:t> en adelante denominado "La Parte Receptora".</w:t>
      </w:r>
    </w:p>
    <w:p w:rsidR="00290BC1" w:rsidRPr="00290BC1" w:rsidRDefault="00290BC1" w:rsidP="00290BC1">
      <w:pPr>
        <w:ind w:left="567"/>
      </w:pPr>
      <w:r w:rsidRPr="00290BC1">
        <w:rPr>
          <w:b/>
          <w:bCs/>
        </w:rPr>
        <w:t>OBJETO DEL CONTRATO</w:t>
      </w:r>
    </w:p>
    <w:p w:rsidR="00290BC1" w:rsidRPr="00290BC1" w:rsidRDefault="00290BC1" w:rsidP="00290BC1">
      <w:pPr>
        <w:ind w:left="567"/>
      </w:pPr>
      <w:r w:rsidRPr="00290BC1">
        <w:t>La Parte Reveladora, en virtud de este contrato, revelará a la Parte Receptora cierta información confidencial y sensible con el fin de </w:t>
      </w:r>
      <w:r w:rsidRPr="00290BC1">
        <w:rPr>
          <w:b/>
          <w:bCs/>
        </w:rPr>
        <w:t>[describir el propósito o la razón por la cual se comparte la información, por ejemplo: evaluar una posible relación comercial, colaboración, proyecto, etc.]</w:t>
      </w:r>
      <w:r w:rsidRPr="00290BC1">
        <w:t>. Ambas partes acuerdan proteger dicha información y no divulgarla sin el consentimiento expreso de la Parte Reveladora.</w:t>
      </w:r>
    </w:p>
    <w:p w:rsidR="00290BC1" w:rsidRPr="00290BC1" w:rsidRDefault="00290BC1" w:rsidP="00290BC1">
      <w:pPr>
        <w:ind w:left="567"/>
      </w:pPr>
      <w:r w:rsidRPr="00290BC1">
        <w:rPr>
          <w:b/>
          <w:bCs/>
        </w:rPr>
        <w:t>DEFINICIÓN DE INFORMACIÓN CONFIDENCIAL</w:t>
      </w:r>
    </w:p>
    <w:p w:rsidR="00290BC1" w:rsidRPr="00290BC1" w:rsidRDefault="00290BC1" w:rsidP="00290BC1">
      <w:pPr>
        <w:ind w:left="567"/>
      </w:pPr>
      <w:r w:rsidRPr="00290BC1">
        <w:t>Para los efectos de este contrato, "Información Confidencial" se entiende como toda información revelada por la Parte Reveladora a la Parte Receptora, ya sea oral, escrita, visual o electrónica, y que esté relacionada con </w:t>
      </w:r>
      <w:r w:rsidRPr="00290BC1">
        <w:rPr>
          <w:b/>
          <w:bCs/>
        </w:rPr>
        <w:t>[describir el área o tipo de información: negocios, tecnología, finanzas, proyectos, etc.]</w:t>
      </w:r>
      <w:r w:rsidRPr="00290BC1">
        <w:t>. Esto incluye, pero no se limita a:</w:t>
      </w:r>
    </w:p>
    <w:p w:rsidR="00290BC1" w:rsidRPr="00290BC1" w:rsidRDefault="00290BC1" w:rsidP="00424E9E">
      <w:pPr>
        <w:numPr>
          <w:ilvl w:val="0"/>
          <w:numId w:val="1"/>
        </w:numPr>
      </w:pPr>
      <w:r w:rsidRPr="00290BC1">
        <w:t>Datos financieros, estrategias comerciales, planes de negocio, software, datos técnicos, informes, especificaciones, investigaciones, documentos legales, acuerdos, y cualquier otro dato relacionado que sea considerado confidencial por la Parte Reveladora.</w:t>
      </w:r>
    </w:p>
    <w:p w:rsidR="00290BC1" w:rsidRPr="00290BC1" w:rsidRDefault="00290BC1" w:rsidP="00290BC1">
      <w:pPr>
        <w:ind w:left="567"/>
      </w:pPr>
      <w:r w:rsidRPr="00290BC1">
        <w:rPr>
          <w:b/>
          <w:bCs/>
        </w:rPr>
        <w:t>OBLIGACIONES DE LA PARTE RECEPTORA</w:t>
      </w:r>
    </w:p>
    <w:p w:rsidR="00290BC1" w:rsidRPr="00290BC1" w:rsidRDefault="00290BC1" w:rsidP="00290BC1">
      <w:pPr>
        <w:ind w:left="567"/>
      </w:pPr>
      <w:r w:rsidRPr="00290BC1">
        <w:t>La Parte Receptora se compromete a:</w:t>
      </w:r>
    </w:p>
    <w:p w:rsidR="00290BC1" w:rsidRPr="00290BC1" w:rsidRDefault="00290BC1" w:rsidP="00424E9E">
      <w:pPr>
        <w:numPr>
          <w:ilvl w:val="0"/>
          <w:numId w:val="2"/>
        </w:numPr>
      </w:pPr>
      <w:r w:rsidRPr="00290BC1">
        <w:rPr>
          <w:b/>
          <w:bCs/>
        </w:rPr>
        <w:t>Mantener la confidencialidad</w:t>
      </w:r>
      <w:r w:rsidRPr="00290BC1">
        <w:t>: No divulgar, compartir o utilizar la Información Confidencial para fines distintos a los acordados en este contrato sin el consentimiento previo por escrito de la Parte Reveladora.</w:t>
      </w:r>
    </w:p>
    <w:p w:rsidR="00290BC1" w:rsidRPr="00290BC1" w:rsidRDefault="00290BC1" w:rsidP="00424E9E">
      <w:pPr>
        <w:numPr>
          <w:ilvl w:val="0"/>
          <w:numId w:val="2"/>
        </w:numPr>
      </w:pPr>
      <w:r w:rsidRPr="00290BC1">
        <w:rPr>
          <w:b/>
          <w:bCs/>
        </w:rPr>
        <w:t>Restringir el acceso</w:t>
      </w:r>
      <w:r w:rsidRPr="00290BC1">
        <w:t>: Solo permitir que empleados, agentes, representantes o asesores de la Parte Receptora tengan acceso a la Información Confidencial cuando sea estrictamente necesario para cumplir con los fines establecidos en este contrato, y siempre bajo la obligación de confidencialidad.</w:t>
      </w:r>
    </w:p>
    <w:p w:rsidR="00290BC1" w:rsidRPr="00290BC1" w:rsidRDefault="00290BC1" w:rsidP="00424E9E">
      <w:pPr>
        <w:numPr>
          <w:ilvl w:val="0"/>
          <w:numId w:val="2"/>
        </w:numPr>
      </w:pPr>
      <w:r w:rsidRPr="00290BC1">
        <w:rPr>
          <w:b/>
          <w:bCs/>
        </w:rPr>
        <w:t>Cuidado razonable</w:t>
      </w:r>
      <w:r w:rsidRPr="00290BC1">
        <w:t>: Tomar las medidas razonables para proteger la Información Confidencial de cualquier divulgación no autorizada, al menos con el mismo grado de cuidado que la Parte Receptora utilizaría para proteger su propia información confidencial.</w:t>
      </w:r>
    </w:p>
    <w:p w:rsidR="00290BC1" w:rsidRPr="00290BC1" w:rsidRDefault="00290BC1" w:rsidP="00424E9E">
      <w:pPr>
        <w:numPr>
          <w:ilvl w:val="0"/>
          <w:numId w:val="2"/>
        </w:numPr>
      </w:pPr>
      <w:r w:rsidRPr="00290BC1">
        <w:rPr>
          <w:b/>
          <w:bCs/>
        </w:rPr>
        <w:lastRenderedPageBreak/>
        <w:t>Devolución o destrucción de información</w:t>
      </w:r>
      <w:r w:rsidRPr="00290BC1">
        <w:t>: A solicitud de la Parte Reveladora, la Parte Receptora deberá devolver o destruir toda la Información Confidencial, incluyendo copias, registros y documentos relacionados, sin conservar ninguna copia en su poder, a excepción de la información que deba conservar por razones legales o reglamentarias.</w:t>
      </w:r>
    </w:p>
    <w:p w:rsidR="00290BC1" w:rsidRPr="00290BC1" w:rsidRDefault="00290BC1" w:rsidP="00290BC1">
      <w:pPr>
        <w:ind w:left="567"/>
      </w:pPr>
      <w:r w:rsidRPr="00290BC1">
        <w:rPr>
          <w:b/>
          <w:bCs/>
        </w:rPr>
        <w:t>EXCEPCIONES A LA CONFIDENCIALIDAD</w:t>
      </w:r>
    </w:p>
    <w:p w:rsidR="00290BC1" w:rsidRPr="00290BC1" w:rsidRDefault="00290BC1" w:rsidP="00290BC1">
      <w:pPr>
        <w:ind w:left="567"/>
      </w:pPr>
      <w:r w:rsidRPr="00290BC1">
        <w:t>La obligación de confidencialidad no se aplicará a la Información Confidencial que:</w:t>
      </w:r>
    </w:p>
    <w:p w:rsidR="00290BC1" w:rsidRPr="00290BC1" w:rsidRDefault="00290BC1" w:rsidP="00424E9E">
      <w:pPr>
        <w:numPr>
          <w:ilvl w:val="0"/>
          <w:numId w:val="3"/>
        </w:numPr>
      </w:pPr>
      <w:r w:rsidRPr="00290BC1">
        <w:t>Sea de dominio público en el momento de su divulgación o llegue a serlo sin culpa de la Parte Receptora.</w:t>
      </w:r>
    </w:p>
    <w:p w:rsidR="00290BC1" w:rsidRPr="00290BC1" w:rsidRDefault="00290BC1" w:rsidP="00424E9E">
      <w:pPr>
        <w:numPr>
          <w:ilvl w:val="0"/>
          <w:numId w:val="3"/>
        </w:numPr>
      </w:pPr>
      <w:r w:rsidRPr="00290BC1">
        <w:t>Ya estuviera en posesión de la Parte Receptora sin restricciones de confidencialidad antes de recibirla de la Parte Reveladora.</w:t>
      </w:r>
    </w:p>
    <w:p w:rsidR="00290BC1" w:rsidRPr="00290BC1" w:rsidRDefault="00290BC1" w:rsidP="00424E9E">
      <w:pPr>
        <w:numPr>
          <w:ilvl w:val="0"/>
          <w:numId w:val="3"/>
        </w:numPr>
      </w:pPr>
      <w:r w:rsidRPr="00290BC1">
        <w:t>Sea obtenida por la Parte Receptora de un tercero sin violación de este acuerdo de confidencialidad.</w:t>
      </w:r>
    </w:p>
    <w:p w:rsidR="00290BC1" w:rsidRPr="00290BC1" w:rsidRDefault="00290BC1" w:rsidP="00424E9E">
      <w:pPr>
        <w:numPr>
          <w:ilvl w:val="0"/>
          <w:numId w:val="3"/>
        </w:numPr>
      </w:pPr>
      <w:r w:rsidRPr="00290BC1">
        <w:t>Sea requerida para ser divulgada por ley, regulación o proceso judicial, siempre y cuando la Parte Receptora notifique a la Parte Reveladora con suficiente antelación para permitirle tomar las medidas adecuadas para proteger la confidencialidad.</w:t>
      </w:r>
    </w:p>
    <w:p w:rsidR="00290BC1" w:rsidRPr="00290BC1" w:rsidRDefault="00290BC1" w:rsidP="00290BC1">
      <w:pPr>
        <w:ind w:left="567"/>
      </w:pPr>
      <w:r w:rsidRPr="00290BC1">
        <w:rPr>
          <w:b/>
          <w:bCs/>
        </w:rPr>
        <w:t>DURACIÓN DEL CONTRATO DE CONFIDENCIALIDAD</w:t>
      </w:r>
    </w:p>
    <w:p w:rsidR="00290BC1" w:rsidRPr="00290BC1" w:rsidRDefault="00290BC1" w:rsidP="00290BC1">
      <w:pPr>
        <w:ind w:left="567"/>
      </w:pPr>
      <w:r w:rsidRPr="00290BC1">
        <w:t>Este contrato de confidencialidad permanecerá en vigor durante el tiempo que la Información Confidencial se mantenga como tal y, en cualquier caso, </w:t>
      </w:r>
      <w:r w:rsidRPr="00290BC1">
        <w:rPr>
          <w:b/>
          <w:bCs/>
        </w:rPr>
        <w:t>[número de años]</w:t>
      </w:r>
      <w:r w:rsidRPr="00290BC1">
        <w:t> después de la revelación de la Información Confidencial, independientemente de la terminación de la relación entre las partes.</w:t>
      </w:r>
    </w:p>
    <w:p w:rsidR="00290BC1" w:rsidRPr="00290BC1" w:rsidRDefault="00290BC1" w:rsidP="00290BC1">
      <w:pPr>
        <w:ind w:left="567"/>
      </w:pPr>
      <w:r w:rsidRPr="00290BC1">
        <w:rPr>
          <w:b/>
          <w:bCs/>
        </w:rPr>
        <w:t>NO LICENCIA O TRANSFERENCIA DE DERECHOS</w:t>
      </w:r>
    </w:p>
    <w:p w:rsidR="00290BC1" w:rsidRPr="00290BC1" w:rsidRDefault="00290BC1" w:rsidP="00290BC1">
      <w:pPr>
        <w:ind w:left="567"/>
      </w:pPr>
      <w:r w:rsidRPr="00290BC1">
        <w:t>Nada en este contrato se interpretará como una concesión de licencia, derecho o interés sobre la Información Confidencial, ni se transferirá ningún derecho de propiedad intelectual de la Parte Reveladora a la Parte Receptora.</w:t>
      </w:r>
    </w:p>
    <w:p w:rsidR="00290BC1" w:rsidRPr="00290BC1" w:rsidRDefault="00290BC1" w:rsidP="00290BC1">
      <w:pPr>
        <w:ind w:left="567"/>
      </w:pPr>
      <w:r w:rsidRPr="00290BC1">
        <w:rPr>
          <w:b/>
          <w:bCs/>
        </w:rPr>
        <w:t>RESPONSABILIDAD POR INCUMPLIMIENTO</w:t>
      </w:r>
    </w:p>
    <w:p w:rsidR="00290BC1" w:rsidRPr="00290BC1" w:rsidRDefault="00290BC1" w:rsidP="00290BC1">
      <w:pPr>
        <w:ind w:left="567"/>
      </w:pPr>
      <w:r w:rsidRPr="00290BC1">
        <w:t>En caso de incumplimiento de cualquiera de las disposiciones de este contrato, la Parte Receptora será responsable por los daños directos o indirectos que pueda sufrir la Parte Reveladora como consecuencia de dicho incumplimiento, sin perjuicio de las medidas legales que pueda tomar la Parte Reveladora, incluidas las acciones judiciales para la reparación de los daños.</w:t>
      </w:r>
    </w:p>
    <w:p w:rsidR="00290BC1" w:rsidRPr="00290BC1" w:rsidRDefault="00290BC1" w:rsidP="00290BC1">
      <w:pPr>
        <w:ind w:left="567"/>
      </w:pPr>
      <w:r w:rsidRPr="00290BC1">
        <w:rPr>
          <w:b/>
          <w:bCs/>
        </w:rPr>
        <w:t>JURISDICCIÓN Y LEY APLICABLE</w:t>
      </w:r>
    </w:p>
    <w:p w:rsidR="00290BC1" w:rsidRPr="00290BC1" w:rsidRDefault="00290BC1" w:rsidP="00290BC1">
      <w:pPr>
        <w:ind w:left="567"/>
      </w:pPr>
      <w:r w:rsidRPr="00290BC1">
        <w:t>Este contrato se regirá por las leyes de </w:t>
      </w:r>
      <w:r w:rsidRPr="00290BC1">
        <w:rPr>
          <w:b/>
          <w:bCs/>
        </w:rPr>
        <w:t>[país o estado]</w:t>
      </w:r>
      <w:r w:rsidRPr="00290BC1">
        <w:t>. En caso de disputa, ambas partes acuerdan someterse a la jurisdicción de los tribunales de </w:t>
      </w:r>
      <w:r w:rsidRPr="00290BC1">
        <w:rPr>
          <w:b/>
          <w:bCs/>
        </w:rPr>
        <w:t>[ciudad o estado]</w:t>
      </w:r>
      <w:r w:rsidRPr="00290BC1">
        <w:t>.</w:t>
      </w:r>
    </w:p>
    <w:p w:rsidR="00290BC1" w:rsidRPr="00290BC1" w:rsidRDefault="00290BC1" w:rsidP="00290BC1">
      <w:pPr>
        <w:ind w:left="567"/>
      </w:pPr>
      <w:r w:rsidRPr="00290BC1">
        <w:rPr>
          <w:b/>
          <w:bCs/>
        </w:rPr>
        <w:t>FIRMA DE LAS PARTES</w:t>
      </w:r>
    </w:p>
    <w:p w:rsidR="00290BC1" w:rsidRPr="00290BC1" w:rsidRDefault="00290BC1" w:rsidP="00290BC1">
      <w:pPr>
        <w:ind w:left="567"/>
      </w:pPr>
      <w:r w:rsidRPr="00290BC1">
        <w:lastRenderedPageBreak/>
        <w:t>Este contrato se firma en dos ejemplares, uno para cada una de las partes, que aceptan todas las condiciones aquí descritas.</w:t>
      </w:r>
    </w:p>
    <w:p w:rsidR="00290BC1" w:rsidRPr="00290BC1" w:rsidRDefault="00290BC1" w:rsidP="00290BC1">
      <w:pPr>
        <w:ind w:left="567"/>
      </w:pPr>
      <w:r w:rsidRPr="00290BC1">
        <w:rPr>
          <w:b/>
          <w:bCs/>
        </w:rPr>
        <w:t>[Firma de La Parte Reveladora]</w:t>
      </w:r>
      <w:r w:rsidRPr="00290BC1">
        <w:br/>
        <w:t>Nombre: </w:t>
      </w:r>
      <w:r w:rsidRPr="00290BC1">
        <w:rPr>
          <w:b/>
          <w:bCs/>
        </w:rPr>
        <w:t>[Nombre completo de la parte reveladora]</w:t>
      </w:r>
      <w:r w:rsidRPr="00290BC1">
        <w:br/>
        <w:t>Fecha: </w:t>
      </w:r>
      <w:r w:rsidRPr="00290BC1">
        <w:rPr>
          <w:b/>
          <w:bCs/>
        </w:rPr>
        <w:t>[Fecha]</w:t>
      </w:r>
    </w:p>
    <w:p w:rsidR="00290BC1" w:rsidRPr="00290BC1" w:rsidRDefault="00290BC1" w:rsidP="00290BC1">
      <w:pPr>
        <w:ind w:left="567"/>
      </w:pPr>
      <w:r w:rsidRPr="00290BC1">
        <w:rPr>
          <w:b/>
          <w:bCs/>
        </w:rPr>
        <w:t>[Firma de La Parte Receptora]</w:t>
      </w:r>
      <w:r w:rsidRPr="00290BC1">
        <w:br/>
        <w:t>Nombre: </w:t>
      </w:r>
      <w:r w:rsidRPr="00290BC1">
        <w:rPr>
          <w:b/>
          <w:bCs/>
        </w:rPr>
        <w:t>[Nombre completo de la parte receptora]</w:t>
      </w:r>
      <w:r w:rsidRPr="00290BC1">
        <w:br/>
        <w:t>Fecha: </w:t>
      </w:r>
      <w:r w:rsidRPr="00290BC1">
        <w:rPr>
          <w:b/>
          <w:bCs/>
        </w:rPr>
        <w:t>[Fecha]</w:t>
      </w:r>
    </w:p>
    <w:p w:rsidR="00D31224" w:rsidRPr="00EF5A18" w:rsidRDefault="00D31224" w:rsidP="00172DA7">
      <w:pPr>
        <w:ind w:left="567"/>
      </w:pPr>
      <w:bookmarkStart w:id="0" w:name="_GoBack"/>
      <w:bookmarkEnd w:id="0"/>
    </w:p>
    <w:sectPr w:rsidR="00D31224" w:rsidRPr="00EF5A18" w:rsidSect="00172DA7">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E9E" w:rsidRDefault="00424E9E" w:rsidP="00B0151E">
      <w:pPr>
        <w:spacing w:after="0" w:line="240" w:lineRule="auto"/>
      </w:pPr>
      <w:r>
        <w:separator/>
      </w:r>
    </w:p>
  </w:endnote>
  <w:endnote w:type="continuationSeparator" w:id="0">
    <w:p w:rsidR="00424E9E" w:rsidRDefault="00424E9E" w:rsidP="00B0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E9E" w:rsidRDefault="00424E9E" w:rsidP="00B0151E">
      <w:pPr>
        <w:spacing w:after="0" w:line="240" w:lineRule="auto"/>
      </w:pPr>
      <w:r>
        <w:separator/>
      </w:r>
    </w:p>
  </w:footnote>
  <w:footnote w:type="continuationSeparator" w:id="0">
    <w:p w:rsidR="00424E9E" w:rsidRDefault="00424E9E" w:rsidP="00B01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CFC"/>
    <w:multiLevelType w:val="multilevel"/>
    <w:tmpl w:val="8E4A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D23640"/>
    <w:multiLevelType w:val="multilevel"/>
    <w:tmpl w:val="F860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BB038E"/>
    <w:multiLevelType w:val="multilevel"/>
    <w:tmpl w:val="17F6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E5A"/>
    <w:rsid w:val="000A37CA"/>
    <w:rsid w:val="000D1159"/>
    <w:rsid w:val="000E29DB"/>
    <w:rsid w:val="00144D51"/>
    <w:rsid w:val="00172DA7"/>
    <w:rsid w:val="001C7E83"/>
    <w:rsid w:val="00290BC1"/>
    <w:rsid w:val="002E5E5A"/>
    <w:rsid w:val="0031634C"/>
    <w:rsid w:val="00362FD0"/>
    <w:rsid w:val="003F1642"/>
    <w:rsid w:val="00402052"/>
    <w:rsid w:val="00424E9E"/>
    <w:rsid w:val="00453F42"/>
    <w:rsid w:val="00487079"/>
    <w:rsid w:val="005025DB"/>
    <w:rsid w:val="00536639"/>
    <w:rsid w:val="005547F0"/>
    <w:rsid w:val="005B2488"/>
    <w:rsid w:val="00683BCC"/>
    <w:rsid w:val="0070617F"/>
    <w:rsid w:val="00741133"/>
    <w:rsid w:val="007D1294"/>
    <w:rsid w:val="007E73FA"/>
    <w:rsid w:val="008232E6"/>
    <w:rsid w:val="00861C7F"/>
    <w:rsid w:val="00872A4E"/>
    <w:rsid w:val="008C48C1"/>
    <w:rsid w:val="00903850"/>
    <w:rsid w:val="00911E86"/>
    <w:rsid w:val="00925B83"/>
    <w:rsid w:val="0096612C"/>
    <w:rsid w:val="00A234FE"/>
    <w:rsid w:val="00A80EB1"/>
    <w:rsid w:val="00AC5471"/>
    <w:rsid w:val="00B0151E"/>
    <w:rsid w:val="00B23EB3"/>
    <w:rsid w:val="00BF67B4"/>
    <w:rsid w:val="00C231A1"/>
    <w:rsid w:val="00CE1BE8"/>
    <w:rsid w:val="00D31224"/>
    <w:rsid w:val="00EC6666"/>
    <w:rsid w:val="00EF5A18"/>
    <w:rsid w:val="00F317E9"/>
    <w:rsid w:val="00FD00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F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2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5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151E"/>
  </w:style>
  <w:style w:type="paragraph" w:styleId="Piedepgina">
    <w:name w:val="footer"/>
    <w:basedOn w:val="Normal"/>
    <w:link w:val="PiedepginaCar"/>
    <w:uiPriority w:val="99"/>
    <w:unhideWhenUsed/>
    <w:rsid w:val="00B015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151E"/>
  </w:style>
  <w:style w:type="paragraph" w:styleId="Textodeglobo">
    <w:name w:val="Balloon Text"/>
    <w:basedOn w:val="Normal"/>
    <w:link w:val="TextodegloboCar"/>
    <w:uiPriority w:val="99"/>
    <w:semiHidden/>
    <w:unhideWhenUsed/>
    <w:rsid w:val="00B015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2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5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151E"/>
  </w:style>
  <w:style w:type="paragraph" w:styleId="Piedepgina">
    <w:name w:val="footer"/>
    <w:basedOn w:val="Normal"/>
    <w:link w:val="PiedepginaCar"/>
    <w:uiPriority w:val="99"/>
    <w:unhideWhenUsed/>
    <w:rsid w:val="00B015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151E"/>
  </w:style>
  <w:style w:type="paragraph" w:styleId="Textodeglobo">
    <w:name w:val="Balloon Text"/>
    <w:basedOn w:val="Normal"/>
    <w:link w:val="TextodegloboCar"/>
    <w:uiPriority w:val="99"/>
    <w:semiHidden/>
    <w:unhideWhenUsed/>
    <w:rsid w:val="00B015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5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3737">
      <w:bodyDiv w:val="1"/>
      <w:marLeft w:val="0"/>
      <w:marRight w:val="0"/>
      <w:marTop w:val="0"/>
      <w:marBottom w:val="0"/>
      <w:divBdr>
        <w:top w:val="none" w:sz="0" w:space="0" w:color="auto"/>
        <w:left w:val="none" w:sz="0" w:space="0" w:color="auto"/>
        <w:bottom w:val="none" w:sz="0" w:space="0" w:color="auto"/>
        <w:right w:val="none" w:sz="0" w:space="0" w:color="auto"/>
      </w:divBdr>
    </w:div>
    <w:div w:id="231889865">
      <w:bodyDiv w:val="1"/>
      <w:marLeft w:val="0"/>
      <w:marRight w:val="0"/>
      <w:marTop w:val="0"/>
      <w:marBottom w:val="0"/>
      <w:divBdr>
        <w:top w:val="none" w:sz="0" w:space="0" w:color="auto"/>
        <w:left w:val="none" w:sz="0" w:space="0" w:color="auto"/>
        <w:bottom w:val="none" w:sz="0" w:space="0" w:color="auto"/>
        <w:right w:val="none" w:sz="0" w:space="0" w:color="auto"/>
      </w:divBdr>
    </w:div>
    <w:div w:id="443185151">
      <w:bodyDiv w:val="1"/>
      <w:marLeft w:val="0"/>
      <w:marRight w:val="0"/>
      <w:marTop w:val="0"/>
      <w:marBottom w:val="0"/>
      <w:divBdr>
        <w:top w:val="none" w:sz="0" w:space="0" w:color="auto"/>
        <w:left w:val="none" w:sz="0" w:space="0" w:color="auto"/>
        <w:bottom w:val="none" w:sz="0" w:space="0" w:color="auto"/>
        <w:right w:val="none" w:sz="0" w:space="0" w:color="auto"/>
      </w:divBdr>
    </w:div>
    <w:div w:id="471364372">
      <w:bodyDiv w:val="1"/>
      <w:marLeft w:val="0"/>
      <w:marRight w:val="0"/>
      <w:marTop w:val="0"/>
      <w:marBottom w:val="0"/>
      <w:divBdr>
        <w:top w:val="none" w:sz="0" w:space="0" w:color="auto"/>
        <w:left w:val="none" w:sz="0" w:space="0" w:color="auto"/>
        <w:bottom w:val="none" w:sz="0" w:space="0" w:color="auto"/>
        <w:right w:val="none" w:sz="0" w:space="0" w:color="auto"/>
      </w:divBdr>
    </w:div>
    <w:div w:id="472451526">
      <w:bodyDiv w:val="1"/>
      <w:marLeft w:val="0"/>
      <w:marRight w:val="0"/>
      <w:marTop w:val="0"/>
      <w:marBottom w:val="0"/>
      <w:divBdr>
        <w:top w:val="none" w:sz="0" w:space="0" w:color="auto"/>
        <w:left w:val="none" w:sz="0" w:space="0" w:color="auto"/>
        <w:bottom w:val="none" w:sz="0" w:space="0" w:color="auto"/>
        <w:right w:val="none" w:sz="0" w:space="0" w:color="auto"/>
      </w:divBdr>
    </w:div>
    <w:div w:id="501773786">
      <w:bodyDiv w:val="1"/>
      <w:marLeft w:val="0"/>
      <w:marRight w:val="0"/>
      <w:marTop w:val="0"/>
      <w:marBottom w:val="0"/>
      <w:divBdr>
        <w:top w:val="none" w:sz="0" w:space="0" w:color="auto"/>
        <w:left w:val="none" w:sz="0" w:space="0" w:color="auto"/>
        <w:bottom w:val="none" w:sz="0" w:space="0" w:color="auto"/>
        <w:right w:val="none" w:sz="0" w:space="0" w:color="auto"/>
      </w:divBdr>
    </w:div>
    <w:div w:id="761219172">
      <w:bodyDiv w:val="1"/>
      <w:marLeft w:val="0"/>
      <w:marRight w:val="0"/>
      <w:marTop w:val="0"/>
      <w:marBottom w:val="0"/>
      <w:divBdr>
        <w:top w:val="none" w:sz="0" w:space="0" w:color="auto"/>
        <w:left w:val="none" w:sz="0" w:space="0" w:color="auto"/>
        <w:bottom w:val="none" w:sz="0" w:space="0" w:color="auto"/>
        <w:right w:val="none" w:sz="0" w:space="0" w:color="auto"/>
      </w:divBdr>
    </w:div>
    <w:div w:id="780106570">
      <w:bodyDiv w:val="1"/>
      <w:marLeft w:val="0"/>
      <w:marRight w:val="0"/>
      <w:marTop w:val="0"/>
      <w:marBottom w:val="0"/>
      <w:divBdr>
        <w:top w:val="none" w:sz="0" w:space="0" w:color="auto"/>
        <w:left w:val="none" w:sz="0" w:space="0" w:color="auto"/>
        <w:bottom w:val="none" w:sz="0" w:space="0" w:color="auto"/>
        <w:right w:val="none" w:sz="0" w:space="0" w:color="auto"/>
      </w:divBdr>
    </w:div>
    <w:div w:id="895431576">
      <w:bodyDiv w:val="1"/>
      <w:marLeft w:val="0"/>
      <w:marRight w:val="0"/>
      <w:marTop w:val="0"/>
      <w:marBottom w:val="0"/>
      <w:divBdr>
        <w:top w:val="none" w:sz="0" w:space="0" w:color="auto"/>
        <w:left w:val="none" w:sz="0" w:space="0" w:color="auto"/>
        <w:bottom w:val="none" w:sz="0" w:space="0" w:color="auto"/>
        <w:right w:val="none" w:sz="0" w:space="0" w:color="auto"/>
      </w:divBdr>
    </w:div>
    <w:div w:id="899488075">
      <w:bodyDiv w:val="1"/>
      <w:marLeft w:val="0"/>
      <w:marRight w:val="0"/>
      <w:marTop w:val="0"/>
      <w:marBottom w:val="0"/>
      <w:divBdr>
        <w:top w:val="none" w:sz="0" w:space="0" w:color="auto"/>
        <w:left w:val="none" w:sz="0" w:space="0" w:color="auto"/>
        <w:bottom w:val="none" w:sz="0" w:space="0" w:color="auto"/>
        <w:right w:val="none" w:sz="0" w:space="0" w:color="auto"/>
      </w:divBdr>
    </w:div>
    <w:div w:id="902375638">
      <w:bodyDiv w:val="1"/>
      <w:marLeft w:val="0"/>
      <w:marRight w:val="0"/>
      <w:marTop w:val="0"/>
      <w:marBottom w:val="0"/>
      <w:divBdr>
        <w:top w:val="none" w:sz="0" w:space="0" w:color="auto"/>
        <w:left w:val="none" w:sz="0" w:space="0" w:color="auto"/>
        <w:bottom w:val="none" w:sz="0" w:space="0" w:color="auto"/>
        <w:right w:val="none" w:sz="0" w:space="0" w:color="auto"/>
      </w:divBdr>
    </w:div>
    <w:div w:id="999700322">
      <w:bodyDiv w:val="1"/>
      <w:marLeft w:val="0"/>
      <w:marRight w:val="0"/>
      <w:marTop w:val="0"/>
      <w:marBottom w:val="0"/>
      <w:divBdr>
        <w:top w:val="none" w:sz="0" w:space="0" w:color="auto"/>
        <w:left w:val="none" w:sz="0" w:space="0" w:color="auto"/>
        <w:bottom w:val="none" w:sz="0" w:space="0" w:color="auto"/>
        <w:right w:val="none" w:sz="0" w:space="0" w:color="auto"/>
      </w:divBdr>
    </w:div>
    <w:div w:id="1036661150">
      <w:bodyDiv w:val="1"/>
      <w:marLeft w:val="0"/>
      <w:marRight w:val="0"/>
      <w:marTop w:val="0"/>
      <w:marBottom w:val="0"/>
      <w:divBdr>
        <w:top w:val="none" w:sz="0" w:space="0" w:color="auto"/>
        <w:left w:val="none" w:sz="0" w:space="0" w:color="auto"/>
        <w:bottom w:val="none" w:sz="0" w:space="0" w:color="auto"/>
        <w:right w:val="none" w:sz="0" w:space="0" w:color="auto"/>
      </w:divBdr>
    </w:div>
    <w:div w:id="1043823530">
      <w:bodyDiv w:val="1"/>
      <w:marLeft w:val="0"/>
      <w:marRight w:val="0"/>
      <w:marTop w:val="0"/>
      <w:marBottom w:val="0"/>
      <w:divBdr>
        <w:top w:val="none" w:sz="0" w:space="0" w:color="auto"/>
        <w:left w:val="none" w:sz="0" w:space="0" w:color="auto"/>
        <w:bottom w:val="none" w:sz="0" w:space="0" w:color="auto"/>
        <w:right w:val="none" w:sz="0" w:space="0" w:color="auto"/>
      </w:divBdr>
    </w:div>
    <w:div w:id="1142649782">
      <w:bodyDiv w:val="1"/>
      <w:marLeft w:val="0"/>
      <w:marRight w:val="0"/>
      <w:marTop w:val="0"/>
      <w:marBottom w:val="0"/>
      <w:divBdr>
        <w:top w:val="none" w:sz="0" w:space="0" w:color="auto"/>
        <w:left w:val="none" w:sz="0" w:space="0" w:color="auto"/>
        <w:bottom w:val="none" w:sz="0" w:space="0" w:color="auto"/>
        <w:right w:val="none" w:sz="0" w:space="0" w:color="auto"/>
      </w:divBdr>
    </w:div>
    <w:div w:id="1174413457">
      <w:bodyDiv w:val="1"/>
      <w:marLeft w:val="0"/>
      <w:marRight w:val="0"/>
      <w:marTop w:val="0"/>
      <w:marBottom w:val="0"/>
      <w:divBdr>
        <w:top w:val="none" w:sz="0" w:space="0" w:color="auto"/>
        <w:left w:val="none" w:sz="0" w:space="0" w:color="auto"/>
        <w:bottom w:val="none" w:sz="0" w:space="0" w:color="auto"/>
        <w:right w:val="none" w:sz="0" w:space="0" w:color="auto"/>
      </w:divBdr>
    </w:div>
    <w:div w:id="1220870176">
      <w:bodyDiv w:val="1"/>
      <w:marLeft w:val="0"/>
      <w:marRight w:val="0"/>
      <w:marTop w:val="0"/>
      <w:marBottom w:val="0"/>
      <w:divBdr>
        <w:top w:val="none" w:sz="0" w:space="0" w:color="auto"/>
        <w:left w:val="none" w:sz="0" w:space="0" w:color="auto"/>
        <w:bottom w:val="none" w:sz="0" w:space="0" w:color="auto"/>
        <w:right w:val="none" w:sz="0" w:space="0" w:color="auto"/>
      </w:divBdr>
    </w:div>
    <w:div w:id="1284311365">
      <w:bodyDiv w:val="1"/>
      <w:marLeft w:val="0"/>
      <w:marRight w:val="0"/>
      <w:marTop w:val="0"/>
      <w:marBottom w:val="0"/>
      <w:divBdr>
        <w:top w:val="none" w:sz="0" w:space="0" w:color="auto"/>
        <w:left w:val="none" w:sz="0" w:space="0" w:color="auto"/>
        <w:bottom w:val="none" w:sz="0" w:space="0" w:color="auto"/>
        <w:right w:val="none" w:sz="0" w:space="0" w:color="auto"/>
      </w:divBdr>
    </w:div>
    <w:div w:id="1383596613">
      <w:bodyDiv w:val="1"/>
      <w:marLeft w:val="0"/>
      <w:marRight w:val="0"/>
      <w:marTop w:val="0"/>
      <w:marBottom w:val="0"/>
      <w:divBdr>
        <w:top w:val="none" w:sz="0" w:space="0" w:color="auto"/>
        <w:left w:val="none" w:sz="0" w:space="0" w:color="auto"/>
        <w:bottom w:val="none" w:sz="0" w:space="0" w:color="auto"/>
        <w:right w:val="none" w:sz="0" w:space="0" w:color="auto"/>
      </w:divBdr>
    </w:div>
    <w:div w:id="1436484839">
      <w:bodyDiv w:val="1"/>
      <w:marLeft w:val="0"/>
      <w:marRight w:val="0"/>
      <w:marTop w:val="0"/>
      <w:marBottom w:val="0"/>
      <w:divBdr>
        <w:top w:val="none" w:sz="0" w:space="0" w:color="auto"/>
        <w:left w:val="none" w:sz="0" w:space="0" w:color="auto"/>
        <w:bottom w:val="none" w:sz="0" w:space="0" w:color="auto"/>
        <w:right w:val="none" w:sz="0" w:space="0" w:color="auto"/>
      </w:divBdr>
    </w:div>
    <w:div w:id="1665666921">
      <w:bodyDiv w:val="1"/>
      <w:marLeft w:val="0"/>
      <w:marRight w:val="0"/>
      <w:marTop w:val="0"/>
      <w:marBottom w:val="0"/>
      <w:divBdr>
        <w:top w:val="none" w:sz="0" w:space="0" w:color="auto"/>
        <w:left w:val="none" w:sz="0" w:space="0" w:color="auto"/>
        <w:bottom w:val="none" w:sz="0" w:space="0" w:color="auto"/>
        <w:right w:val="none" w:sz="0" w:space="0" w:color="auto"/>
      </w:divBdr>
    </w:div>
    <w:div w:id="1705980194">
      <w:bodyDiv w:val="1"/>
      <w:marLeft w:val="0"/>
      <w:marRight w:val="0"/>
      <w:marTop w:val="0"/>
      <w:marBottom w:val="0"/>
      <w:divBdr>
        <w:top w:val="none" w:sz="0" w:space="0" w:color="auto"/>
        <w:left w:val="none" w:sz="0" w:space="0" w:color="auto"/>
        <w:bottom w:val="none" w:sz="0" w:space="0" w:color="auto"/>
        <w:right w:val="none" w:sz="0" w:space="0" w:color="auto"/>
      </w:divBdr>
    </w:div>
    <w:div w:id="1737513555">
      <w:bodyDiv w:val="1"/>
      <w:marLeft w:val="0"/>
      <w:marRight w:val="0"/>
      <w:marTop w:val="0"/>
      <w:marBottom w:val="0"/>
      <w:divBdr>
        <w:top w:val="none" w:sz="0" w:space="0" w:color="auto"/>
        <w:left w:val="none" w:sz="0" w:space="0" w:color="auto"/>
        <w:bottom w:val="none" w:sz="0" w:space="0" w:color="auto"/>
        <w:right w:val="none" w:sz="0" w:space="0" w:color="auto"/>
      </w:divBdr>
    </w:div>
    <w:div w:id="1896770899">
      <w:bodyDiv w:val="1"/>
      <w:marLeft w:val="0"/>
      <w:marRight w:val="0"/>
      <w:marTop w:val="0"/>
      <w:marBottom w:val="0"/>
      <w:divBdr>
        <w:top w:val="none" w:sz="0" w:space="0" w:color="auto"/>
        <w:left w:val="none" w:sz="0" w:space="0" w:color="auto"/>
        <w:bottom w:val="none" w:sz="0" w:space="0" w:color="auto"/>
        <w:right w:val="none" w:sz="0" w:space="0" w:color="auto"/>
      </w:divBdr>
    </w:div>
    <w:div w:id="2006546921">
      <w:bodyDiv w:val="1"/>
      <w:marLeft w:val="0"/>
      <w:marRight w:val="0"/>
      <w:marTop w:val="0"/>
      <w:marBottom w:val="0"/>
      <w:divBdr>
        <w:top w:val="none" w:sz="0" w:space="0" w:color="auto"/>
        <w:left w:val="none" w:sz="0" w:space="0" w:color="auto"/>
        <w:bottom w:val="none" w:sz="0" w:space="0" w:color="auto"/>
        <w:right w:val="none" w:sz="0" w:space="0" w:color="auto"/>
      </w:divBdr>
    </w:div>
    <w:div w:id="2064329648">
      <w:bodyDiv w:val="1"/>
      <w:marLeft w:val="0"/>
      <w:marRight w:val="0"/>
      <w:marTop w:val="0"/>
      <w:marBottom w:val="0"/>
      <w:divBdr>
        <w:top w:val="none" w:sz="0" w:space="0" w:color="auto"/>
        <w:left w:val="none" w:sz="0" w:space="0" w:color="auto"/>
        <w:bottom w:val="none" w:sz="0" w:space="0" w:color="auto"/>
        <w:right w:val="none" w:sz="0" w:space="0" w:color="auto"/>
      </w:divBdr>
    </w:div>
    <w:div w:id="20823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752</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Ajuntament de València</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Miguel Carrascosa Herraiz</dc:creator>
  <cp:lastModifiedBy>Jose Miguel Carrascosa Herraiz</cp:lastModifiedBy>
  <cp:revision>3</cp:revision>
  <dcterms:created xsi:type="dcterms:W3CDTF">2024-11-28T23:48:00Z</dcterms:created>
  <dcterms:modified xsi:type="dcterms:W3CDTF">2024-11-28T23:52:00Z</dcterms:modified>
</cp:coreProperties>
</file>