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F7" w:rsidRDefault="008112F7" w:rsidP="008112F7">
      <w:pPr>
        <w:pStyle w:val="NormalWeb"/>
      </w:pPr>
      <w:r>
        <w:rPr>
          <w:rStyle w:val="Textoennegrita"/>
        </w:rPr>
        <w:t>CONTRATO DE COMPRAVENTA DE TERRENO EJIDAL</w:t>
      </w:r>
    </w:p>
    <w:p w:rsidR="008112F7" w:rsidRDefault="008112F7" w:rsidP="008112F7">
      <w:pPr>
        <w:pStyle w:val="NormalWeb"/>
      </w:pPr>
      <w:r>
        <w:rPr>
          <w:rStyle w:val="Textoennegrita"/>
        </w:rPr>
        <w:t>ENTRE:</w:t>
      </w:r>
    </w:p>
    <w:p w:rsidR="008112F7" w:rsidRDefault="008112F7" w:rsidP="008112F7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ejidatario y legítimo poseedor del terreno ejidal ubicado en </w:t>
      </w:r>
      <w:r>
        <w:rPr>
          <w:rStyle w:val="Textoennegrita"/>
        </w:rPr>
        <w:t>[Ubicación del terreno]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8112F7" w:rsidRDefault="008112F7" w:rsidP="008112F7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8112F7" w:rsidRDefault="008112F7" w:rsidP="008112F7">
      <w:pPr>
        <w:pStyle w:val="NormalWeb"/>
      </w:pPr>
      <w:r>
        <w:rPr>
          <w:rStyle w:val="Textoennegrita"/>
        </w:rPr>
        <w:t>OBJETO DEL CONTRATO:</w:t>
      </w:r>
    </w:p>
    <w:p w:rsidR="008112F7" w:rsidRDefault="008112F7" w:rsidP="008112F7">
      <w:pPr>
        <w:pStyle w:val="NormalWeb"/>
      </w:pPr>
      <w:r>
        <w:t xml:space="preserve">El presente contrato tiene por objeto la compraventa del terreno ejidal identificado como </w:t>
      </w:r>
      <w:r>
        <w:rPr>
          <w:rStyle w:val="Textoennegrita"/>
        </w:rPr>
        <w:t>[Descripción del terreno, incluyendo medidas, colindancias y ubicación]</w:t>
      </w:r>
      <w:r>
        <w:t>, bajo los términos y condiciones que se establecen a continuación.</w:t>
      </w:r>
    </w:p>
    <w:p w:rsidR="008112F7" w:rsidRDefault="008112F7" w:rsidP="008112F7">
      <w:pPr>
        <w:pStyle w:val="NormalWeb"/>
      </w:pPr>
      <w:r>
        <w:rPr>
          <w:rStyle w:val="Textoennegrita"/>
        </w:rPr>
        <w:t>CONDICIONES DE PAGO:</w:t>
      </w:r>
    </w:p>
    <w:p w:rsidR="008112F7" w:rsidRDefault="008112F7" w:rsidP="008112F7">
      <w:pPr>
        <w:pStyle w:val="NormalWeb"/>
      </w:pPr>
      <w:r>
        <w:t xml:space="preserve">El precio pactado entre las partes es de </w:t>
      </w:r>
      <w:r>
        <w:rPr>
          <w:rStyle w:val="Textoennegrita"/>
        </w:rPr>
        <w:t>[Monto en dólares] USD</w:t>
      </w:r>
      <w:r>
        <w:t>, el cual será pagado de la siguiente manera:</w:t>
      </w:r>
    </w:p>
    <w:p w:rsidR="008112F7" w:rsidRDefault="008112F7" w:rsidP="008112F7">
      <w:pPr>
        <w:pStyle w:val="NormalWeb"/>
        <w:numPr>
          <w:ilvl w:val="0"/>
          <w:numId w:val="4"/>
        </w:numPr>
      </w:pPr>
      <w:r>
        <w:rPr>
          <w:rStyle w:val="Textoennegrita"/>
        </w:rPr>
        <w:t>[Forma de pago: contado, transferencia bancaria, cheque, etc.]</w:t>
      </w:r>
    </w:p>
    <w:p w:rsidR="008112F7" w:rsidRDefault="008112F7" w:rsidP="008112F7">
      <w:pPr>
        <w:pStyle w:val="NormalWeb"/>
        <w:numPr>
          <w:ilvl w:val="0"/>
          <w:numId w:val="4"/>
        </w:numPr>
      </w:pPr>
      <w:r>
        <w:rPr>
          <w:rStyle w:val="Textoennegrita"/>
        </w:rPr>
        <w:t>[Fecha de pago o plazos, si aplica]</w:t>
      </w:r>
    </w:p>
    <w:p w:rsidR="008112F7" w:rsidRDefault="008112F7" w:rsidP="008112F7">
      <w:pPr>
        <w:pStyle w:val="NormalWeb"/>
      </w:pPr>
      <w:r>
        <w:rPr>
          <w:rStyle w:val="Textoennegrita"/>
        </w:rPr>
        <w:t>REQUISITOS Y PROCEDIMIENTOS LEGALES:</w:t>
      </w:r>
    </w:p>
    <w:p w:rsidR="008112F7" w:rsidRDefault="008112F7" w:rsidP="008112F7">
      <w:pPr>
        <w:pStyle w:val="NormalWeb"/>
        <w:numPr>
          <w:ilvl w:val="0"/>
          <w:numId w:val="5"/>
        </w:numPr>
      </w:pPr>
      <w:r>
        <w:t>Ambas partes declaran conocer que la venta de terrenos ejidales está sujeta a lo establecido en la Ley Agraria y sus reglamentos.</w:t>
      </w:r>
    </w:p>
    <w:p w:rsidR="008112F7" w:rsidRDefault="008112F7" w:rsidP="008112F7">
      <w:pPr>
        <w:pStyle w:val="NormalWeb"/>
        <w:numPr>
          <w:ilvl w:val="0"/>
          <w:numId w:val="5"/>
        </w:numPr>
      </w:pPr>
      <w:r>
        <w:t>Se solicitará la aprobación de la Asamblea Ejidal para la transmisión de los derechos del terreno en favor del comprador.</w:t>
      </w:r>
    </w:p>
    <w:p w:rsidR="008112F7" w:rsidRDefault="008112F7" w:rsidP="008112F7">
      <w:pPr>
        <w:pStyle w:val="NormalWeb"/>
        <w:numPr>
          <w:ilvl w:val="0"/>
          <w:numId w:val="5"/>
        </w:numPr>
      </w:pPr>
      <w:r>
        <w:t>En caso de que el comprador no sea ejidatario, deberá tramitar la legalización de la tierra en el Registro Agrario Nacional (RAN) para su posterior adquisición como propiedad privada.</w:t>
      </w:r>
    </w:p>
    <w:p w:rsidR="008112F7" w:rsidRDefault="008112F7" w:rsidP="008112F7">
      <w:pPr>
        <w:pStyle w:val="NormalWeb"/>
        <w:numPr>
          <w:ilvl w:val="0"/>
          <w:numId w:val="5"/>
        </w:numPr>
      </w:pPr>
      <w:r>
        <w:t>Este contrato solo surtirá efecto legal una vez obtenidas todas las autorizaciones requeridas por la legislación vigente.</w:t>
      </w:r>
    </w:p>
    <w:p w:rsidR="008112F7" w:rsidRDefault="008112F7" w:rsidP="008112F7">
      <w:pPr>
        <w:pStyle w:val="NormalWeb"/>
      </w:pPr>
      <w:r>
        <w:rPr>
          <w:rStyle w:val="Textoennegrita"/>
        </w:rPr>
        <w:t>ENTREGA DEL TERRENO:</w:t>
      </w:r>
    </w:p>
    <w:p w:rsidR="008112F7" w:rsidRDefault="008112F7" w:rsidP="008112F7">
      <w:pPr>
        <w:pStyle w:val="NormalWeb"/>
      </w:pPr>
      <w:r>
        <w:t xml:space="preserve">El vendedor se compromete a entregar la posesión del terreno en </w:t>
      </w:r>
      <w:r>
        <w:rPr>
          <w:rStyle w:val="Textoennegrita"/>
        </w:rPr>
        <w:t>[Fecha de entrega]</w:t>
      </w:r>
      <w:r>
        <w:t>, junto con los documentos que acrediten su legalidad y legitimidad.</w:t>
      </w:r>
    </w:p>
    <w:p w:rsidR="008112F7" w:rsidRDefault="008112F7" w:rsidP="008112F7">
      <w:pPr>
        <w:pStyle w:val="NormalWeb"/>
      </w:pPr>
      <w:r>
        <w:rPr>
          <w:rStyle w:val="Textoennegrita"/>
        </w:rPr>
        <w:t>OBLIGACIONES DE LAS PARTES:</w:t>
      </w:r>
    </w:p>
    <w:p w:rsidR="008112F7" w:rsidRDefault="008112F7" w:rsidP="008112F7">
      <w:pPr>
        <w:pStyle w:val="NormalWeb"/>
        <w:numPr>
          <w:ilvl w:val="0"/>
          <w:numId w:val="6"/>
        </w:numPr>
      </w:pPr>
      <w:r>
        <w:rPr>
          <w:rStyle w:val="Textoennegrita"/>
        </w:rPr>
        <w:t>Vendedor:</w:t>
      </w:r>
      <w:r>
        <w:t xml:space="preserve"> Cumplir con los trámites legales correspondientes y garantizar que el terreno está libre de gravámenes o conflictos agrarios.</w:t>
      </w:r>
    </w:p>
    <w:p w:rsidR="008112F7" w:rsidRDefault="008112F7" w:rsidP="008112F7">
      <w:pPr>
        <w:pStyle w:val="NormalWeb"/>
        <w:numPr>
          <w:ilvl w:val="0"/>
          <w:numId w:val="6"/>
        </w:numPr>
      </w:pPr>
      <w:r>
        <w:rPr>
          <w:rStyle w:val="Textoennegrita"/>
        </w:rPr>
        <w:t>Comprador:</w:t>
      </w:r>
      <w:r>
        <w:t xml:space="preserve"> Cumplir con el pago en los términos establecidos y asumir los costos legales derivados de la regularización del terreno.</w:t>
      </w:r>
    </w:p>
    <w:p w:rsidR="008112F7" w:rsidRDefault="008112F7" w:rsidP="008112F7">
      <w:pPr>
        <w:pStyle w:val="NormalWeb"/>
      </w:pPr>
      <w:r>
        <w:rPr>
          <w:rStyle w:val="Textoennegrita"/>
        </w:rPr>
        <w:t>LEY APLICABLE Y JURISDICCIÓN:</w:t>
      </w:r>
    </w:p>
    <w:p w:rsidR="008112F7" w:rsidRDefault="008112F7" w:rsidP="008112F7">
      <w:pPr>
        <w:pStyle w:val="NormalWeb"/>
      </w:pPr>
      <w:r>
        <w:lastRenderedPageBreak/>
        <w:t>Este contrato se rige por la Ley Agraria de los Estados Unidos Mexicanos y demás normativas aplicables. En caso de controversia, las partes se someten a la jurisdicción de los tribunales agrarios competentes.</w:t>
      </w:r>
    </w:p>
    <w:p w:rsidR="008112F7" w:rsidRDefault="008112F7" w:rsidP="008112F7">
      <w:pPr>
        <w:pStyle w:val="NormalWeb"/>
      </w:pPr>
      <w:r>
        <w:rPr>
          <w:rStyle w:val="Textoennegrita"/>
        </w:rPr>
        <w:t>FIRMAS:</w:t>
      </w:r>
    </w:p>
    <w:p w:rsidR="008112F7" w:rsidRDefault="008112F7" w:rsidP="008112F7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8112F7" w:rsidRDefault="008112F7" w:rsidP="008112F7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8112F7" w:rsidRDefault="008112F7" w:rsidP="008112F7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2E" w:rsidRDefault="00EF342E" w:rsidP="00B0151E">
      <w:pPr>
        <w:spacing w:after="0" w:line="240" w:lineRule="auto"/>
      </w:pPr>
      <w:r>
        <w:separator/>
      </w:r>
    </w:p>
  </w:endnote>
  <w:endnote w:type="continuationSeparator" w:id="0">
    <w:p w:rsidR="00EF342E" w:rsidRDefault="00EF342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2E" w:rsidRDefault="00EF342E" w:rsidP="00B0151E">
      <w:pPr>
        <w:spacing w:after="0" w:line="240" w:lineRule="auto"/>
      </w:pPr>
      <w:r>
        <w:separator/>
      </w:r>
    </w:p>
  </w:footnote>
  <w:footnote w:type="continuationSeparator" w:id="0">
    <w:p w:rsidR="00EF342E" w:rsidRDefault="00EF342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53F42"/>
    <w:rsid w:val="00480837"/>
    <w:rsid w:val="00536639"/>
    <w:rsid w:val="005547F0"/>
    <w:rsid w:val="005B2488"/>
    <w:rsid w:val="00683BCC"/>
    <w:rsid w:val="00741133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F342E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2025-02-04T22:53:00Z</dcterms:created>
  <dcterms:modified xsi:type="dcterms:W3CDTF">2025-02-04T22:53:00Z</dcterms:modified>
</cp:coreProperties>
</file>